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驻孟买总领馆海外远程视频公证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预约登记表</w:t>
      </w:r>
    </w:p>
    <w:tbl>
      <w:tblPr>
        <w:tblStyle w:val="3"/>
        <w:tblpPr w:leftFromText="180" w:rightFromText="180" w:vertAnchor="text" w:horzAnchor="page" w:tblpX="1953" w:tblpY="414"/>
        <w:tblOverlap w:val="never"/>
        <w:tblW w:w="7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3040"/>
        <w:gridCol w:w="40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7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人</w:t>
            </w:r>
          </w:p>
        </w:tc>
        <w:tc>
          <w:tcPr>
            <w:tcW w:w="30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40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护照号</w:t>
            </w:r>
          </w:p>
        </w:tc>
        <w:tc>
          <w:tcPr>
            <w:tcW w:w="40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手机号</w:t>
            </w:r>
          </w:p>
        </w:tc>
        <w:tc>
          <w:tcPr>
            <w:tcW w:w="40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居住地址</w:t>
            </w:r>
          </w:p>
        </w:tc>
        <w:tc>
          <w:tcPr>
            <w:tcW w:w="40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公证事项</w:t>
            </w:r>
          </w:p>
        </w:tc>
        <w:tc>
          <w:tcPr>
            <w:tcW w:w="40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7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证</w:t>
            </w:r>
          </w:p>
        </w:tc>
        <w:tc>
          <w:tcPr>
            <w:tcW w:w="30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公证机构名称</w:t>
            </w:r>
          </w:p>
        </w:tc>
        <w:tc>
          <w:tcPr>
            <w:tcW w:w="40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75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联系人及联系方式</w:t>
            </w:r>
          </w:p>
        </w:tc>
        <w:tc>
          <w:tcPr>
            <w:tcW w:w="40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7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约</w:t>
            </w:r>
          </w:p>
        </w:tc>
        <w:tc>
          <w:tcPr>
            <w:tcW w:w="30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申请人预期时间</w:t>
            </w:r>
          </w:p>
        </w:tc>
        <w:tc>
          <w:tcPr>
            <w:tcW w:w="40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实际预约时间</w:t>
            </w:r>
          </w:p>
        </w:tc>
        <w:tc>
          <w:tcPr>
            <w:tcW w:w="40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注</w:t>
            </w:r>
          </w:p>
        </w:tc>
        <w:tc>
          <w:tcPr>
            <w:tcW w:w="707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请将此表连同</w:t>
      </w:r>
      <w:r>
        <w:rPr>
          <w:rStyle w:val="5"/>
          <w:rFonts w:hint="eastAsia" w:ascii="仿宋" w:hAnsi="仿宋" w:eastAsia="仿宋" w:cs="仿宋"/>
          <w:b w:val="0"/>
          <w:bCs/>
          <w:i w:val="0"/>
          <w:caps w:val="0"/>
          <w:color w:val="000000"/>
          <w:spacing w:val="0"/>
          <w:sz w:val="31"/>
          <w:szCs w:val="31"/>
        </w:rPr>
        <w:t>连同申请人有效护照资料页</w:t>
      </w:r>
      <w:r>
        <w:rPr>
          <w:rStyle w:val="5"/>
          <w:rFonts w:hint="eastAsia" w:ascii="仿宋" w:hAnsi="仿宋" w:eastAsia="仿宋" w:cs="仿宋"/>
          <w:b w:val="0"/>
          <w:bCs/>
          <w:i w:val="0"/>
          <w:caps w:val="0"/>
          <w:color w:val="000000"/>
          <w:spacing w:val="0"/>
          <w:sz w:val="31"/>
          <w:szCs w:val="31"/>
          <w:lang w:eastAsia="zh-CN"/>
        </w:rPr>
        <w:t>以及</w:t>
      </w:r>
      <w:r>
        <w:rPr>
          <w:rStyle w:val="5"/>
          <w:rFonts w:hint="eastAsia" w:ascii="仿宋" w:hAnsi="仿宋" w:eastAsia="仿宋" w:cs="仿宋"/>
          <w:b w:val="0"/>
          <w:bCs/>
          <w:i w:val="0"/>
          <w:caps w:val="0"/>
          <w:color w:val="000000"/>
          <w:spacing w:val="0"/>
          <w:sz w:val="31"/>
          <w:szCs w:val="31"/>
        </w:rPr>
        <w:t>在</w:t>
      </w:r>
      <w:r>
        <w:rPr>
          <w:rStyle w:val="5"/>
          <w:rFonts w:hint="eastAsia" w:ascii="仿宋" w:hAnsi="仿宋" w:eastAsia="仿宋" w:cs="仿宋"/>
          <w:b w:val="0"/>
          <w:bCs/>
          <w:i w:val="0"/>
          <w:caps w:val="0"/>
          <w:color w:val="000000"/>
          <w:spacing w:val="0"/>
          <w:sz w:val="31"/>
          <w:szCs w:val="31"/>
          <w:lang w:eastAsia="zh-CN"/>
        </w:rPr>
        <w:t>印度长期居住证明的电子版</w:t>
      </w:r>
      <w:r>
        <w:rPr>
          <w:rStyle w:val="5"/>
          <w:rFonts w:hint="eastAsia" w:ascii="仿宋" w:hAnsi="仿宋" w:eastAsia="仿宋" w:cs="仿宋"/>
          <w:b w:val="0"/>
          <w:bCs/>
          <w:i w:val="0"/>
          <w:caps w:val="0"/>
          <w:color w:val="000000"/>
          <w:spacing w:val="0"/>
          <w:sz w:val="31"/>
          <w:szCs w:val="31"/>
          <w:lang w:val="en-US" w:eastAsia="zh-CN"/>
        </w:rPr>
        <w:t>或扫描件</w:t>
      </w:r>
      <w:r>
        <w:rPr>
          <w:rStyle w:val="5"/>
          <w:rFonts w:hint="eastAsia" w:ascii="仿宋" w:hAnsi="仿宋" w:eastAsia="仿宋" w:cs="仿宋"/>
          <w:b w:val="0"/>
          <w:bCs/>
          <w:i w:val="0"/>
          <w:caps w:val="0"/>
          <w:color w:val="000000"/>
          <w:spacing w:val="0"/>
          <w:sz w:val="31"/>
          <w:szCs w:val="31"/>
        </w:rPr>
        <w:t>一并发送至</w:t>
      </w:r>
      <w:r>
        <w:rPr>
          <w:rStyle w:val="5"/>
          <w:rFonts w:hint="eastAsia" w:ascii="仿宋" w:hAnsi="仿宋" w:eastAsia="仿宋" w:cs="仿宋"/>
          <w:b w:val="0"/>
          <w:bCs/>
          <w:i w:val="0"/>
          <w:caps w:val="0"/>
          <w:color w:val="000000"/>
          <w:spacing w:val="0"/>
          <w:sz w:val="31"/>
          <w:szCs w:val="31"/>
          <w:lang w:eastAsia="zh-CN"/>
        </w:rPr>
        <w:t>中国驻孟买总领馆领事证件</w:t>
      </w:r>
      <w:r>
        <w:rPr>
          <w:rStyle w:val="5"/>
          <w:rFonts w:hint="eastAsia" w:ascii="仿宋" w:hAnsi="仿宋" w:eastAsia="仿宋" w:cs="仿宋"/>
          <w:b w:val="0"/>
          <w:bCs/>
          <w:i w:val="0"/>
          <w:caps w:val="0"/>
          <w:color w:val="000000"/>
          <w:spacing w:val="0"/>
          <w:sz w:val="31"/>
          <w:szCs w:val="31"/>
          <w:lang w:val="en-US" w:eastAsia="zh-CN"/>
        </w:rPr>
        <w:t>咨询邮箱：</w:t>
      </w:r>
      <w:r>
        <w:rPr>
          <w:rStyle w:val="5"/>
          <w:rFonts w:hint="eastAsia" w:ascii="Times New Roman" w:hAnsi="Times New Roman" w:eastAsia="仿宋" w:cs="Times New Roman"/>
          <w:b w:val="0"/>
          <w:bCs/>
          <w:i w:val="0"/>
          <w:caps w:val="0"/>
          <w:color w:val="000000"/>
          <w:spacing w:val="0"/>
          <w:sz w:val="31"/>
          <w:szCs w:val="31"/>
          <w:lang w:val="en-US" w:eastAsia="zh-CN"/>
        </w:rPr>
        <w:t>mumbai</w:t>
      </w:r>
      <w:r>
        <w:rPr>
          <w:rStyle w:val="5"/>
          <w:rFonts w:hint="default" w:ascii="Times New Roman" w:hAnsi="Times New Roman" w:eastAsia="仿宋" w:cs="Times New Roman"/>
          <w:b w:val="0"/>
          <w:bCs/>
          <w:i w:val="0"/>
          <w:caps w:val="0"/>
          <w:color w:val="000000"/>
          <w:spacing w:val="0"/>
          <w:sz w:val="31"/>
          <w:szCs w:val="31"/>
          <w:lang w:val="en-US" w:eastAsia="zh-CN"/>
        </w:rPr>
        <w:t>@csm.mfa.gov.cn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3NjY1YTE3Yjg3NmJkZDZkYjQ0MmNlNzA0NTRjYWEifQ=="/>
    <w:docVar w:name="KSO_WPS_MARK_KEY" w:val="83ee4ae3-33d7-4cbd-9f45-3cacc02e6b9b"/>
  </w:docVars>
  <w:rsids>
    <w:rsidRoot w:val="028A784B"/>
    <w:rsid w:val="01040EB6"/>
    <w:rsid w:val="028A784B"/>
    <w:rsid w:val="051A6E11"/>
    <w:rsid w:val="082342C9"/>
    <w:rsid w:val="17C33F95"/>
    <w:rsid w:val="2611735B"/>
    <w:rsid w:val="278845B8"/>
    <w:rsid w:val="28680DED"/>
    <w:rsid w:val="35AC7249"/>
    <w:rsid w:val="49631313"/>
    <w:rsid w:val="5271696F"/>
    <w:rsid w:val="54C46DE6"/>
    <w:rsid w:val="601458D1"/>
    <w:rsid w:val="623957E8"/>
    <w:rsid w:val="629E500F"/>
    <w:rsid w:val="64542C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159</Characters>
  <Lines>0</Lines>
  <Paragraphs>0</Paragraphs>
  <TotalTime>6</TotalTime>
  <ScaleCrop>false</ScaleCrop>
  <LinksUpToDate>false</LinksUpToDate>
  <CharactersWithSpaces>159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2023-05-19T15:32:00Z</dcterms:created>
  <dc:creator>wjb</dc:creator>
  <cp:lastModifiedBy>wjb</cp:lastModifiedBy>
  <dcterms:modified xsi:type="dcterms:W3CDTF">2024-03-06T05:54:56Z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CDCF7A213B984DBEBDF9833BA1783EC1_12</vt:lpwstr>
  </property>
</Properties>
</file>